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晋城市城区创建全省基层中医药工作先进单位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为做好创建全省基层中医药工作先进单位，成立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区创建全省基层中医药工作先进单位领导小组，切实加强对创建工作的组织领导。领导小组名单如下：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长：刘晋宇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副组长：刘  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员：焦胜利　区委编办主任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杰  区卫生健康和体育局局长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杜阳阳  区发展和改革局局长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刘林栋  区人力资源和社会保障局局长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暴晋忠  区财政局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秦丽霞  区医疗保障局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周青云  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北石店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镇人民政府镇长、各街道办事处主任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领导小组下设办公室，办公室设在区卫生健康和体育局，具体负责指导全区创建工作，制定创建工作阶段性计划，创建过程中的检查考核督导、重点问题整改、信息资料收集等日常工作。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43ED1"/>
    <w:rsid w:val="52A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宋体"/>
      <w:kern w:val="0"/>
      <w:sz w:val="24"/>
    </w:rPr>
  </w:style>
  <w:style w:type="paragraph" w:customStyle="1" w:styleId="5">
    <w:name w:val="正文首行缩进 21"/>
    <w:basedOn w:val="6"/>
    <w:next w:val="2"/>
    <w:qFormat/>
    <w:uiPriority w:val="0"/>
    <w:rPr>
      <w:rFonts w:eastAsia="仿宋_GB2312"/>
      <w:szCs w:val="32"/>
    </w:rPr>
  </w:style>
  <w:style w:type="paragraph" w:customStyle="1" w:styleId="6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2021-11-16T03:34:00Z</dcterms:created>
  <dc:creator>霞光飞扬</dc:creator>
  <cp:lastModifiedBy>霞光飞扬</cp:lastModifiedBy>
  <dcterms:modified xsi:type="dcterms:W3CDTF">2021-11-16T03:35:18Z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525C921034FF4C3CBC15AA26A623B1DA</vt:lpwstr>
  </property>
</Properties>
</file>