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0710"/>
        </w:tabs>
        <w:textAlignment w:val="bottom"/>
        <w:rPr>
          <w:rFonts w:eastAsia="方正黑体_GBK"/>
          <w:kern w:val="0"/>
          <w:lang w:bidi="ar"/>
        </w:rPr>
      </w:pPr>
      <w:r>
        <w:rPr>
          <w:rFonts w:eastAsia="方正黑体_GBK"/>
          <w:kern w:val="0"/>
          <w:lang w:bidi="ar"/>
        </w:rPr>
        <w:t>附件1</w:t>
      </w:r>
    </w:p>
    <w:tbl>
      <w:tblPr>
        <w:tblStyle w:val="4"/>
        <w:tblW w:w="147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3877"/>
        <w:gridCol w:w="4678"/>
        <w:gridCol w:w="2552"/>
        <w:gridCol w:w="1275"/>
        <w:gridCol w:w="16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4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lang w:bidi="ar"/>
              </w:rPr>
              <w:t>晋城市消防救援支队2024年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lang w:val="en-US" w:eastAsia="zh-CN" w:bidi="ar"/>
              </w:rPr>
              <w:t>3</w:t>
            </w: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lang w:bidi="ar"/>
              </w:rPr>
              <w:t>月“双随机、一公开”抽查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lang w:bidi="ar"/>
              </w:rPr>
              <w:t>结果</w:t>
            </w: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lang w:bidi="ar"/>
              </w:rPr>
              <w:t>公示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抽查单位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单位地址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检查人主/协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检查时间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晋城市城区天锡副食便利店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山西省晋城市城区山西省晋城市城区前进路1230号阳光小区</w:t>
            </w:r>
            <w:bookmarkStart w:id="0" w:name="_GoBack"/>
            <w:bookmarkEnd w:id="0"/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北楼103号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赵雅鹏(主)、延浩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2024-03-18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责令限期改正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晋城市钜惠工贸有限公司</w:t>
            </w:r>
          </w:p>
        </w:tc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山西省晋城市城区西环路3385号豪德光彩贸易广场49栋7街30号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毕文耀(主)、延浩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2024-03-20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责令限期改正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晋城市泉铭广告装饰有限公司</w:t>
            </w:r>
          </w:p>
        </w:tc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山西省晋城市城区山西省晋城市城区庄景街晓庄社区三里桥小区65号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赵雅鹏(主)、毕文耀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2024-03-26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责令限期改正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晋城市浪淘沙康养健康管理有限公司</w:t>
            </w:r>
          </w:p>
        </w:tc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山西省晋城市城区文昌西街粮食局小区负一层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延浩(主)、马源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2024-03-30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晋城市城区薇薇新娘影楼</w:t>
            </w:r>
          </w:p>
        </w:tc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晋城市城区凤展超市对面东巷街45号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毕文耀(主)、吴宝宝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2024-03-25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晋城市城区李二强驴肉店</w:t>
            </w:r>
          </w:p>
        </w:tc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山西省晋城市城区北石店镇东王台畅东小区 14 号楼下 5-1 号商铺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毕文耀(主)、马源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2024-03-26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责令限期改正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晋城市城区西上庄街道办事处冯匠小学校</w:t>
            </w:r>
          </w:p>
        </w:tc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晋城市城区西上庄冯匠村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延浩(主)、杨顺龙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2024-03-20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责令限期改正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8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晋城凤兰学校</w:t>
            </w:r>
          </w:p>
        </w:tc>
        <w:tc>
          <w:tcPr>
            <w:tcW w:w="46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晋城市西上庄办事处西马匠社区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毕文耀(主)、赵雅鹏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2024-03-25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责令限期改正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晋城市城区元婴阁探案室内娱乐馆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山西省晋城市城区新市西街小华鑫商场4层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赵雅鹏(主)、延浩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2024-03-28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责令限期改正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晋城市万品汇商贸有限公司</w:t>
            </w:r>
          </w:p>
        </w:tc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晋城市城区瑞丰路1006号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毕文耀(主)、马源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2024-03-30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责令限期改正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晋城市安晟物业管理有限公司（望盛小区）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晋城市城区晋回路810号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吴宝宝(主)、赵雅鹏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2024-03-26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责令限期改正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晋城市饲料公司</w:t>
            </w:r>
          </w:p>
        </w:tc>
        <w:tc>
          <w:tcPr>
            <w:tcW w:w="46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晋城市文昌西街870号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杨顺龙(主)、延浩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2024-03-26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责令限期改正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山西嘉域影视文化有限公司嘉域影院国贸店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晋城市城区红星街国贸大厦商贸裙楼三楼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赵雅鹏(主)、吴宝宝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2024-03-16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责令限期改正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晋城市怀覃会馆</w:t>
            </w:r>
          </w:p>
        </w:tc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晋城市城区水陆院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杨顺龙(主)、延浩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2024-03-26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责令限期改正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晋城市佳之美建材有限公司（中原建材市场）</w:t>
            </w:r>
          </w:p>
        </w:tc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晋城市黄华街1935号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赵雅鹏(主)、杨顺龙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2024-03-19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责令限期改正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晋城市洞天福地商贸有限公司（洞天福地网吧）</w:t>
            </w:r>
          </w:p>
        </w:tc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晋城市城区新市东街748号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赵雅鹏(主)、杨顺龙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2024-03-26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责令限期改正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晋城市凤展购物广场有限公司白水街店</w:t>
            </w:r>
          </w:p>
        </w:tc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晋城市城区白水西街888号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吴宝宝(主)、延浩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2024-03-14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责令限期改正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山西汇浩易兴商贸有限公司（白水印象大众洗浴中心</w:t>
            </w:r>
          </w:p>
        </w:tc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晋城市城区白水西街白水印象小区2号楼3号商铺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杨顺龙(主)、马源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2024-03-27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责令限期改正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晋城市城区华天易网同福客栈加盟网吧</w:t>
            </w:r>
          </w:p>
        </w:tc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晋城市城区景西路197号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延浩(主)、毕文耀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2024-03-19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责令限期改正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晋城市弘乐商贸有限公司（银都购物中心）</w:t>
            </w:r>
          </w:p>
        </w:tc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晋城市城区新市西街广场1号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吴宝宝(主)、赵雅鹏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2024-03-29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责令限期改正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晋城市凤展文化传媒有限公司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晋城市城区文昌街与瑞丰路交叉口东北角（凤展时光里分公司四楼）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杨顺龙(主)、毕文耀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2024-03-26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责令限期改正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晋城市绿科燃气开发有限公司（山西易春物业管理有限公司）</w:t>
            </w:r>
          </w:p>
        </w:tc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晋城市城区凤台西街2419号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杨顺龙(主)、毕文耀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2024-03-27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责令限期改正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晋城市国贸购物广场有限公司</w:t>
            </w:r>
          </w:p>
        </w:tc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晋城市红星东街与泽州路交叉口西北角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吴宝宝(主)、赵雅鹏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2024-03-26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责令限期改正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晋城市物贸大厦有限责任公司如家酒店</w:t>
            </w:r>
          </w:p>
        </w:tc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晋城市城区泽州路1266号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吴宝宝(主)、杨顺龙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2024-03-14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责令限期改正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晋城市城区足海传奇足疗馆</w:t>
            </w:r>
          </w:p>
        </w:tc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山西省晋城市城区白水东街星河湾9号A6商铺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吴宝宝(主)、毕文耀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2024-03-29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515A6E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责令限期改正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晋城市城区罗马假日量贩式歌城</w:t>
            </w:r>
          </w:p>
        </w:tc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晋城市城区泰森商贸区3号楼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杨顺龙(主)、吴宝宝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2024-03-19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515A6E"/>
                <w:sz w:val="21"/>
                <w:szCs w:val="21"/>
              </w:rPr>
            </w:pPr>
            <w:r>
              <w:rPr>
                <w:rFonts w:ascii="Segoe UI" w:hAnsi="Segoe UI" w:cs="Segoe UI"/>
                <w:color w:val="303133"/>
                <w:sz w:val="21"/>
                <w:szCs w:val="21"/>
                <w:shd w:val="clear" w:color="auto" w:fill="FFFFFF"/>
              </w:rPr>
              <w:t>该单位已</w:t>
            </w:r>
            <w:r>
              <w:rPr>
                <w:rFonts w:hint="eastAsia" w:ascii="Segoe UI" w:hAnsi="Segoe UI" w:cs="Segoe UI"/>
                <w:color w:val="303133"/>
                <w:sz w:val="21"/>
                <w:szCs w:val="21"/>
                <w:shd w:val="clear" w:color="auto" w:fill="FFFFFF"/>
              </w:rPr>
              <w:t>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晋城市城区詠歌汇练歌城</w:t>
            </w:r>
          </w:p>
        </w:tc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晋城市西关商贸区210号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延浩(主)、杨顺龙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2024-03-20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515A6E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责令限期改正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晋城市第三中学校</w:t>
            </w:r>
          </w:p>
        </w:tc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晋城市白水西街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延浩(主)、赵雅鹏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2024-03-26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515A6E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责令限期改正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中国石化销售股份有限公司山西晋城中环加油站</w:t>
            </w:r>
          </w:p>
        </w:tc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山西省晋城市城区西环路中段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延浩(主)、马源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2024-03-20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515A6E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责令限期改正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3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中国农业银行股份有限公司晋城市分行泽州县支行</w:t>
            </w:r>
          </w:p>
        </w:tc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晋城市新市东街765号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毕文耀(主)、赵雅鹏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2024-03-26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515A6E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责令限期改正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晋城市城区柚子衣橱工作室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山西省晋城市城区山西省晋城市城区新市西街518号金建东区2号楼3单元102室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吴宝宝(主)、延浩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2024-03-26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515A6E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责令限期改正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晋城市厚德物业管理有限公司（泰森资产运营有限公司1号综合楼）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晋城市新市西街泽州医院西侧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杨顺龙(主)、马源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2024-03-30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责令限期改正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晋城市方程物业管理有限公司(方程国际写字楼)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晋城市城区白水西街888号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赵雅鹏(主)、杨顺龙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2024-03-27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责令限期改正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山西洁霸物业管理有限公司（蕴麒嘉园小区）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晋城市景西路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延浩(主)、马源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2024-03-19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Segoe UI" w:hAnsi="Segoe UI" w:cs="Segoe UI"/>
                <w:color w:val="303133"/>
                <w:sz w:val="21"/>
                <w:szCs w:val="21"/>
                <w:shd w:val="clear" w:color="auto" w:fill="FFFFFF"/>
              </w:rPr>
              <w:t>该单位已</w:t>
            </w:r>
            <w:r>
              <w:rPr>
                <w:rFonts w:hint="eastAsia" w:ascii="Segoe UI" w:hAnsi="Segoe UI" w:cs="Segoe UI"/>
                <w:color w:val="303133"/>
                <w:sz w:val="21"/>
                <w:szCs w:val="21"/>
                <w:shd w:val="clear" w:color="auto" w:fill="FFFFFF"/>
              </w:rPr>
              <w:t>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晋城市安瑞金质物业管理有限公司（帝丰嘉园小区）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晋城市城区泰欣街918号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杨顺龙(主)、延浩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2024-03-26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责令限期改正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晋城市居正物业管理有限公司（方正小区）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晋城市城区新市西街2856号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吴宝宝(主)、杨顺龙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2024-03-27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责令限期改正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rPr>
          <w:rFonts w:eastAsia="方正仿宋_GBK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0MmUyYTg5NTMxMjA5MDE3ZDEyMzMxMGJmNTU1ZjEifQ=="/>
  </w:docVars>
  <w:rsids>
    <w:rsidRoot w:val="00C72579"/>
    <w:rsid w:val="00031628"/>
    <w:rsid w:val="000407F0"/>
    <w:rsid w:val="00064D36"/>
    <w:rsid w:val="000913C8"/>
    <w:rsid w:val="000B527A"/>
    <w:rsid w:val="000F758A"/>
    <w:rsid w:val="000F774C"/>
    <w:rsid w:val="00116C6E"/>
    <w:rsid w:val="00175E87"/>
    <w:rsid w:val="00183F59"/>
    <w:rsid w:val="001A151F"/>
    <w:rsid w:val="001B4C7B"/>
    <w:rsid w:val="001B4E6C"/>
    <w:rsid w:val="001E4FB3"/>
    <w:rsid w:val="001E6B99"/>
    <w:rsid w:val="00267DB2"/>
    <w:rsid w:val="002D17BB"/>
    <w:rsid w:val="003614A8"/>
    <w:rsid w:val="00443076"/>
    <w:rsid w:val="004E03DE"/>
    <w:rsid w:val="004E4F4C"/>
    <w:rsid w:val="00567166"/>
    <w:rsid w:val="00734631"/>
    <w:rsid w:val="007606D9"/>
    <w:rsid w:val="007A4CE6"/>
    <w:rsid w:val="007F0B48"/>
    <w:rsid w:val="009C05E2"/>
    <w:rsid w:val="00A80D00"/>
    <w:rsid w:val="00AA4885"/>
    <w:rsid w:val="00AD6806"/>
    <w:rsid w:val="00B06ACC"/>
    <w:rsid w:val="00B11EEB"/>
    <w:rsid w:val="00B61391"/>
    <w:rsid w:val="00BA32AF"/>
    <w:rsid w:val="00BC078E"/>
    <w:rsid w:val="00BD007E"/>
    <w:rsid w:val="00BE2C93"/>
    <w:rsid w:val="00BF756D"/>
    <w:rsid w:val="00C07513"/>
    <w:rsid w:val="00C53951"/>
    <w:rsid w:val="00C72579"/>
    <w:rsid w:val="00C72D46"/>
    <w:rsid w:val="00D374FD"/>
    <w:rsid w:val="00D74BDB"/>
    <w:rsid w:val="00E14075"/>
    <w:rsid w:val="00E90ABC"/>
    <w:rsid w:val="00F447D0"/>
    <w:rsid w:val="00F62D11"/>
    <w:rsid w:val="00FA015D"/>
    <w:rsid w:val="039A0D03"/>
    <w:rsid w:val="11F91737"/>
    <w:rsid w:val="13236886"/>
    <w:rsid w:val="186D47CE"/>
    <w:rsid w:val="28E24566"/>
    <w:rsid w:val="2BF24E58"/>
    <w:rsid w:val="386C4A83"/>
    <w:rsid w:val="5F532824"/>
    <w:rsid w:val="61211273"/>
    <w:rsid w:val="69137033"/>
    <w:rsid w:val="6AA02261"/>
    <w:rsid w:val="72C83F7A"/>
    <w:rsid w:val="7596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default" w:ascii="Helvetica" w:hAnsi="Helvetica" w:eastAsia="Helvetica" w:cs="Helvetica"/>
      <w:color w:val="515A6E"/>
      <w:sz w:val="21"/>
      <w:szCs w:val="21"/>
      <w:u w:val="none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515A6E"/>
      <w:sz w:val="21"/>
      <w:szCs w:val="21"/>
      <w:u w:val="none"/>
    </w:rPr>
  </w:style>
  <w:style w:type="character" w:customStyle="1" w:styleId="9">
    <w:name w:val="font41"/>
    <w:basedOn w:val="6"/>
    <w:qFormat/>
    <w:uiPriority w:val="0"/>
    <w:rPr>
      <w:rFonts w:ascii="方正仿宋_GBK" w:hAnsi="方正仿宋_GBK" w:eastAsia="方正仿宋_GBK" w:cs="方正仿宋_GBK"/>
      <w:color w:val="515A6E"/>
      <w:sz w:val="21"/>
      <w:szCs w:val="21"/>
      <w:u w:val="none"/>
    </w:rPr>
  </w:style>
  <w:style w:type="character" w:customStyle="1" w:styleId="10">
    <w:name w:val="font21"/>
    <w:basedOn w:val="6"/>
    <w:qFormat/>
    <w:uiPriority w:val="0"/>
    <w:rPr>
      <w:rFonts w:hint="default" w:ascii="Times New Roman" w:hAnsi="Times New Roman" w:cs="Times New Roman"/>
      <w:color w:val="515A6E"/>
      <w:sz w:val="21"/>
      <w:szCs w:val="21"/>
      <w:u w:val="none"/>
    </w:rPr>
  </w:style>
  <w:style w:type="character" w:customStyle="1" w:styleId="11">
    <w:name w:val="font31"/>
    <w:basedOn w:val="6"/>
    <w:qFormat/>
    <w:uiPriority w:val="0"/>
    <w:rPr>
      <w:rFonts w:ascii="方正仿宋_GBK" w:hAnsi="方正仿宋_GBK" w:eastAsia="方正仿宋_GBK" w:cs="方正仿宋_GBK"/>
      <w:color w:val="515A6E"/>
      <w:sz w:val="21"/>
      <w:szCs w:val="21"/>
      <w:u w:val="none"/>
    </w:rPr>
  </w:style>
  <w:style w:type="character" w:customStyle="1" w:styleId="12">
    <w:name w:val="font61"/>
    <w:basedOn w:val="6"/>
    <w:uiPriority w:val="0"/>
    <w:rPr>
      <w:rFonts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3">
    <w:name w:val="font51"/>
    <w:basedOn w:val="6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4">
    <w:name w:val="font71"/>
    <w:basedOn w:val="6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font81"/>
    <w:basedOn w:val="6"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6">
    <w:name w:val="页眉 字符"/>
    <w:basedOn w:val="6"/>
    <w:link w:val="3"/>
    <w:uiPriority w:val="0"/>
    <w:rPr>
      <w:rFonts w:eastAsia="仿宋_GB2312"/>
      <w:kern w:val="2"/>
      <w:sz w:val="18"/>
      <w:szCs w:val="18"/>
    </w:rPr>
  </w:style>
  <w:style w:type="character" w:customStyle="1" w:styleId="17">
    <w:name w:val="页脚 字符"/>
    <w:basedOn w:val="6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431</Words>
  <Characters>2461</Characters>
  <Lines>20</Lines>
  <Paragraphs>5</Paragraphs>
  <TotalTime>1</TotalTime>
  <ScaleCrop>false</ScaleCrop>
  <LinksUpToDate>false</LinksUpToDate>
  <CharactersWithSpaces>2887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2023-10-31T12:26:00Z</dcterms:created>
  <dc:creator>Administrator</dc:creator>
  <cp:lastModifiedBy>cqxf</cp:lastModifiedBy>
  <dcterms:modified xsi:type="dcterms:W3CDTF">2024-04-01T00:19:17Z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792B780BA8554FE097CEDAE54C5AA83B</vt:lpwstr>
  </property>
</Properties>
</file>